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558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–директора ООО «</w:t>
      </w:r>
      <w:r>
        <w:rPr>
          <w:rFonts w:ascii="Times New Roman" w:eastAsia="Times New Roman" w:hAnsi="Times New Roman" w:cs="Times New Roman"/>
        </w:rPr>
        <w:t>Ханты-Мансийск Строй Контроль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Лаврентьева Алексея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Лаврентьев А.В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Ханты-Мансийск Строй Контроль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д.3, пом.1/3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Лаврентьев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Лаврентьев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30.05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30.05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Лаврентьев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Ханты-Мансийск Строй Контроль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Лаврентьева Алексея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3005240171068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